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61" w:rsidRDefault="00511B61" w:rsidP="00511B61">
      <w:pPr>
        <w:spacing w:line="0" w:lineRule="atLeast"/>
        <w:jc w:val="center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ЛАБОРАТОРНАЯ РАБОТА 6</w:t>
      </w:r>
    </w:p>
    <w:p w:rsidR="00511B61" w:rsidRDefault="00511B61" w:rsidP="00511B61">
      <w:pPr>
        <w:spacing w:line="252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12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Усилители на биполярных транзисторах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26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73" w:lineRule="auto"/>
        <w:ind w:firstLine="36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Цель работы: </w:t>
      </w:r>
      <w:r>
        <w:rPr>
          <w:rFonts w:ascii="Times New Roman" w:eastAsia="Times New Roman" w:hAnsi="Times New Roman"/>
          <w:sz w:val="22"/>
        </w:rPr>
        <w:t>Ознакомиться с устройством и принципом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действия усилителей на биполярных транзисторах.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52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24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Общие сведения</w:t>
      </w:r>
    </w:p>
    <w:p w:rsidR="00511B61" w:rsidRDefault="00511B61" w:rsidP="00511B61">
      <w:pPr>
        <w:spacing w:line="262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47" w:lineRule="auto"/>
        <w:ind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Транзисторы используются как управляющие элементы в усилительных цепях. По названию того электрода транзистора, который используется как общая точка для напряжений входного и выходного сигналов, различают три основные схемы усилителей на биполярных транзисторах:</w:t>
      </w:r>
    </w:p>
    <w:p w:rsidR="00511B61" w:rsidRDefault="00511B61" w:rsidP="00511B61">
      <w:pPr>
        <w:spacing w:line="198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2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с общим эмиттером (ОЭ),</w:t>
      </w:r>
    </w:p>
    <w:p w:rsidR="00511B61" w:rsidRDefault="00511B61" w:rsidP="00511B61">
      <w:pPr>
        <w:spacing w:line="235" w:lineRule="exact"/>
        <w:rPr>
          <w:rFonts w:ascii="Arial" w:eastAsia="Arial" w:hAnsi="Arial"/>
          <w:sz w:val="22"/>
        </w:rPr>
      </w:pPr>
    </w:p>
    <w:p w:rsidR="00511B61" w:rsidRDefault="00511B61" w:rsidP="00511B61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2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с общим коллектором (ОК),</w:t>
      </w:r>
    </w:p>
    <w:p w:rsidR="00511B61" w:rsidRDefault="00511B61" w:rsidP="00511B61">
      <w:pPr>
        <w:spacing w:line="234" w:lineRule="exact"/>
        <w:rPr>
          <w:rFonts w:ascii="Arial" w:eastAsia="Arial" w:hAnsi="Arial"/>
          <w:sz w:val="22"/>
        </w:rPr>
      </w:pPr>
    </w:p>
    <w:p w:rsidR="00511B61" w:rsidRDefault="00511B61" w:rsidP="00511B61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2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с общей базой (ОБ).</w:t>
      </w:r>
    </w:p>
    <w:p w:rsidR="00511B61" w:rsidRDefault="00511B61" w:rsidP="00511B61">
      <w:pPr>
        <w:spacing w:line="219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2"/>
        </w:numPr>
        <w:tabs>
          <w:tab w:val="left" w:pos="581"/>
        </w:tabs>
        <w:spacing w:line="250" w:lineRule="auto"/>
        <w:ind w:firstLine="33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наиболее распространенных схемах усилителей используются n-p-n транзисторы. Однако p-n-p транзисторы также можно использовать, но тогда нужно изменить полярность рабочего напряжения.</w:t>
      </w:r>
    </w:p>
    <w:p w:rsidR="00511B61" w:rsidRDefault="00511B61" w:rsidP="00511B61">
      <w:pPr>
        <w:spacing w:line="375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19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Экспериментальная часть</w:t>
      </w:r>
    </w:p>
    <w:p w:rsidR="00511B61" w:rsidRDefault="00511B61" w:rsidP="00511B61">
      <w:pPr>
        <w:spacing w:line="341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29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Задание</w:t>
      </w:r>
    </w:p>
    <w:p w:rsidR="00511B61" w:rsidRDefault="00511B61" w:rsidP="00511B61">
      <w:pPr>
        <w:spacing w:line="202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70" w:lineRule="auto"/>
        <w:ind w:firstLine="8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Выполнить измерения и определить следующие электрические показатели основных - схем усилителей:</w:t>
      </w:r>
    </w:p>
    <w:p w:rsidR="00511B61" w:rsidRDefault="00511B61" w:rsidP="00511B61">
      <w:pPr>
        <w:spacing w:line="270" w:lineRule="auto"/>
        <w:ind w:firstLine="800"/>
        <w:rPr>
          <w:rFonts w:ascii="Times New Roman" w:eastAsia="Times New Roman" w:hAnsi="Times New Roman"/>
          <w:sz w:val="22"/>
        </w:rPr>
        <w:sectPr w:rsidR="00511B61">
          <w:pgSz w:w="16840" w:h="11900" w:orient="landscape"/>
          <w:pgMar w:top="1440" w:right="1140" w:bottom="329" w:left="1440" w:header="0" w:footer="0" w:gutter="0"/>
          <w:cols w:num="2" w:space="0" w:equalWidth="0">
            <w:col w:w="6940" w:space="720"/>
            <w:col w:w="6600"/>
          </w:cols>
          <w:docGrid w:linePitch="360"/>
        </w:sectPr>
      </w:pPr>
    </w:p>
    <w:p w:rsidR="00511B61" w:rsidRDefault="00511B61" w:rsidP="00511B61">
      <w:pPr>
        <w:spacing w:line="181" w:lineRule="exact"/>
        <w:rPr>
          <w:rFonts w:ascii="Times New Roman" w:eastAsia="Times New Roman" w:hAnsi="Times New Roman"/>
        </w:rPr>
      </w:pPr>
      <w:bookmarkStart w:id="0" w:name="page27"/>
      <w:bookmarkEnd w:id="0"/>
    </w:p>
    <w:p w:rsidR="00511B61" w:rsidRDefault="00511B61" w:rsidP="00511B61">
      <w:pPr>
        <w:numPr>
          <w:ilvl w:val="0"/>
          <w:numId w:val="3"/>
        </w:numPr>
        <w:tabs>
          <w:tab w:val="left" w:pos="1560"/>
        </w:tabs>
        <w:spacing w:line="0" w:lineRule="atLeast"/>
        <w:ind w:left="1560" w:hanging="406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коэффициент усиления по напряжению ν</w:t>
      </w:r>
      <w:r>
        <w:rPr>
          <w:rFonts w:ascii="Times New Roman" w:eastAsia="Times New Roman" w:hAnsi="Times New Roman"/>
          <w:sz w:val="28"/>
          <w:vertAlign w:val="subscript"/>
        </w:rPr>
        <w:t>U</w:t>
      </w:r>
      <w:r>
        <w:rPr>
          <w:rFonts w:ascii="Times New Roman" w:eastAsia="Times New Roman" w:hAnsi="Times New Roman"/>
          <w:sz w:val="22"/>
        </w:rPr>
        <w:t>,</w:t>
      </w:r>
    </w:p>
    <w:p w:rsidR="00511B61" w:rsidRDefault="00511B61" w:rsidP="00511B61">
      <w:pPr>
        <w:spacing w:line="224" w:lineRule="exact"/>
        <w:rPr>
          <w:rFonts w:ascii="Arial" w:eastAsia="Arial" w:hAnsi="Arial"/>
          <w:sz w:val="22"/>
        </w:rPr>
      </w:pPr>
    </w:p>
    <w:p w:rsidR="00511B61" w:rsidRDefault="00511B61" w:rsidP="00511B61">
      <w:pPr>
        <w:numPr>
          <w:ilvl w:val="0"/>
          <w:numId w:val="3"/>
        </w:numPr>
        <w:tabs>
          <w:tab w:val="left" w:pos="1520"/>
        </w:tabs>
        <w:spacing w:line="0" w:lineRule="atLeast"/>
        <w:ind w:left="1520" w:hanging="366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входное сопротивление Rвх</w:t>
      </w:r>
    </w:p>
    <w:p w:rsidR="00511B61" w:rsidRDefault="00511B61" w:rsidP="00511B61">
      <w:pPr>
        <w:spacing w:line="215" w:lineRule="exact"/>
        <w:rPr>
          <w:rFonts w:ascii="Arial" w:eastAsia="Arial" w:hAnsi="Arial"/>
          <w:sz w:val="22"/>
        </w:rPr>
      </w:pPr>
    </w:p>
    <w:p w:rsidR="00511B61" w:rsidRDefault="00511B61" w:rsidP="00511B61">
      <w:pPr>
        <w:numPr>
          <w:ilvl w:val="0"/>
          <w:numId w:val="3"/>
        </w:numPr>
        <w:tabs>
          <w:tab w:val="left" w:pos="1560"/>
        </w:tabs>
        <w:spacing w:line="0" w:lineRule="atLeast"/>
        <w:ind w:left="1560" w:hanging="406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выходное сопротивление Rвых.</w:t>
      </w:r>
    </w:p>
    <w:p w:rsidR="00511B61" w:rsidRDefault="00511B61" w:rsidP="00511B61">
      <w:pPr>
        <w:spacing w:line="119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33" w:lineRule="auto"/>
        <w:ind w:right="640" w:firstLine="3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Усилители используются для усиления напряжения переменного тока. Конденсаторы С</w:t>
      </w:r>
      <w:r>
        <w:rPr>
          <w:rFonts w:ascii="Times New Roman" w:eastAsia="Times New Roman" w:hAnsi="Times New Roman"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>, С</w:t>
      </w:r>
      <w:r>
        <w:rPr>
          <w:rFonts w:ascii="Times New Roman" w:eastAsia="Times New Roman" w:hAnsi="Times New Roman"/>
          <w:sz w:val="28"/>
          <w:vertAlign w:val="subscript"/>
        </w:rPr>
        <w:t>2</w:t>
      </w:r>
      <w:r>
        <w:rPr>
          <w:rFonts w:ascii="Times New Roman" w:eastAsia="Times New Roman" w:hAnsi="Times New Roman"/>
          <w:sz w:val="22"/>
        </w:rPr>
        <w:t xml:space="preserve"> установлены для развязывания рабочего и управляющего напряжений, делитель напряжения 100 кОм/100 Ом - для удобства регулирования и измерения малых значений входного напряжения.</w:t>
      </w:r>
    </w:p>
    <w:p w:rsidR="00511B61" w:rsidRDefault="00511B61" w:rsidP="00511B61">
      <w:pPr>
        <w:spacing w:line="249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15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Порядок выполнения эксперимента</w:t>
      </w:r>
    </w:p>
    <w:p w:rsidR="00511B61" w:rsidRDefault="00511B61" w:rsidP="00511B61">
      <w:pPr>
        <w:spacing w:line="238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4"/>
        </w:numPr>
        <w:tabs>
          <w:tab w:val="left" w:pos="1080"/>
        </w:tabs>
        <w:spacing w:line="250" w:lineRule="auto"/>
        <w:ind w:left="1080" w:right="640" w:hanging="366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Соберите цепь усилителя по схеме с общим эмиттером (рис. 6.1) и установите частоту синусоидального напряжения f=1 кГц и действующее значение напряжения 2 В. Для снятия измерений включите осциллограф.</w:t>
      </w:r>
    </w:p>
    <w:p w:rsidR="00511B61" w:rsidRDefault="00511B61" w:rsidP="00511B61">
      <w:pPr>
        <w:spacing w:line="173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3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Примечание: </w:t>
      </w:r>
      <w:r>
        <w:rPr>
          <w:rFonts w:ascii="Times New Roman" w:eastAsia="Times New Roman" w:hAnsi="Times New Roman"/>
          <w:i/>
          <w:sz w:val="22"/>
        </w:rPr>
        <w:t>К выходу источника переменного тока подключен</w:t>
      </w:r>
    </w:p>
    <w:p w:rsidR="00511B61" w:rsidRDefault="00511B61" w:rsidP="00511B61">
      <w:pPr>
        <w:spacing w:line="28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37" w:lineRule="auto"/>
        <w:ind w:right="640"/>
        <w:jc w:val="both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 xml:space="preserve">делитель напряжения (1 кОм/100 Ом), чтобы обеспечить более точную регулировку и измерение входного напряжения. Это означает, что при напряжении источника U </w:t>
      </w:r>
      <w:r>
        <w:rPr>
          <w:rFonts w:ascii="Times New Roman" w:eastAsia="Times New Roman" w:hAnsi="Times New Roman"/>
          <w:sz w:val="22"/>
        </w:rPr>
        <w:t>= 2</w:t>
      </w:r>
      <w:r>
        <w:rPr>
          <w:rFonts w:ascii="Times New Roman" w:eastAsia="Times New Roman" w:hAnsi="Times New Roman"/>
          <w:i/>
          <w:sz w:val="22"/>
        </w:rPr>
        <w:t xml:space="preserve"> В на входе усилителя будет напряжение Uвых = 0,2 В.</w:t>
      </w:r>
    </w:p>
    <w:p w:rsidR="00511B61" w:rsidRDefault="00511B61" w:rsidP="00511B61">
      <w:pPr>
        <w:spacing w:line="3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5"/>
        </w:numPr>
        <w:tabs>
          <w:tab w:val="left" w:pos="1080"/>
        </w:tabs>
        <w:spacing w:line="270" w:lineRule="auto"/>
        <w:ind w:left="1080" w:right="640" w:hanging="366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Перерисуйте осциллограммы входного и выходного напряжений на рис. 6.2 и укажите масштабы по осям.</w:t>
      </w:r>
    </w:p>
    <w:p w:rsidR="00511B61" w:rsidRDefault="00511B61" w:rsidP="00511B6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131445</wp:posOffset>
            </wp:positionV>
            <wp:extent cx="4222115" cy="1294765"/>
            <wp:effectExtent l="0" t="0" r="6985" b="63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115" cy="129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61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33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6.1.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395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Масштабы:</w:t>
      </w:r>
    </w:p>
    <w:p w:rsidR="00511B61" w:rsidRDefault="00511B61" w:rsidP="00511B6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113030</wp:posOffset>
            </wp:positionH>
            <wp:positionV relativeFrom="paragraph">
              <wp:posOffset>-2785745</wp:posOffset>
            </wp:positionV>
            <wp:extent cx="3886835" cy="2477135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35" cy="247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B61" w:rsidRDefault="00511B61" w:rsidP="00511B61">
      <w:pPr>
        <w:spacing w:line="219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m</w:t>
      </w:r>
      <w:r>
        <w:rPr>
          <w:rFonts w:ascii="Times New Roman" w:eastAsia="Times New Roman" w:hAnsi="Times New Roman"/>
          <w:b/>
          <w:sz w:val="28"/>
          <w:vertAlign w:val="subscript"/>
        </w:rPr>
        <w:t>t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= ...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мкс/дел</w:t>
      </w:r>
      <w:r>
        <w:rPr>
          <w:rFonts w:ascii="Times New Roman" w:eastAsia="Times New Roman" w:hAnsi="Times New Roman"/>
          <w:b/>
          <w:sz w:val="22"/>
        </w:rPr>
        <w:t xml:space="preserve"> m</w:t>
      </w:r>
      <w:r>
        <w:rPr>
          <w:rFonts w:ascii="Times New Roman" w:eastAsia="Times New Roman" w:hAnsi="Times New Roman"/>
          <w:b/>
          <w:sz w:val="28"/>
          <w:vertAlign w:val="subscript"/>
        </w:rPr>
        <w:t>Uвх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= …В/дел</w:t>
      </w:r>
    </w:p>
    <w:p w:rsidR="00511B61" w:rsidRDefault="00511B61" w:rsidP="00511B61">
      <w:pPr>
        <w:spacing w:line="235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m</w:t>
      </w:r>
      <w:r>
        <w:rPr>
          <w:rFonts w:ascii="Times New Roman" w:eastAsia="Times New Roman" w:hAnsi="Times New Roman"/>
          <w:b/>
          <w:sz w:val="28"/>
          <w:vertAlign w:val="subscript"/>
        </w:rPr>
        <w:t>Uвых</w:t>
      </w:r>
      <w:r>
        <w:rPr>
          <w:rFonts w:ascii="Times New Roman" w:eastAsia="Times New Roman" w:hAnsi="Times New Roman"/>
          <w:b/>
          <w:sz w:val="22"/>
        </w:rPr>
        <w:t>=</w:t>
      </w:r>
      <w:r>
        <w:rPr>
          <w:rFonts w:ascii="Times New Roman" w:eastAsia="Times New Roman" w:hAnsi="Times New Roman"/>
          <w:sz w:val="22"/>
        </w:rPr>
        <w:t>…В/дел</w:t>
      </w:r>
    </w:p>
    <w:p w:rsidR="00511B61" w:rsidRDefault="00511B61" w:rsidP="00511B61">
      <w:pPr>
        <w:spacing w:line="278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29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6.2.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36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6"/>
        </w:numPr>
        <w:tabs>
          <w:tab w:val="left" w:pos="1080"/>
        </w:tabs>
        <w:spacing w:line="255" w:lineRule="auto"/>
        <w:ind w:left="1080" w:hanging="362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Измерьте входное и выходное напряжения, вычислите коэффициент усиления по напряжению, используя следующее соотношение:</w:t>
      </w:r>
    </w:p>
    <w:p w:rsidR="00511B61" w:rsidRDefault="00511B61" w:rsidP="00511B61">
      <w:pPr>
        <w:spacing w:line="294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2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ν</w:t>
      </w:r>
      <w:r>
        <w:rPr>
          <w:rFonts w:ascii="Times New Roman" w:eastAsia="Times New Roman" w:hAnsi="Times New Roman"/>
          <w:sz w:val="28"/>
          <w:vertAlign w:val="subscript"/>
        </w:rPr>
        <w:t>U</w:t>
      </w:r>
      <w:r>
        <w:rPr>
          <w:rFonts w:ascii="Times New Roman" w:eastAsia="Times New Roman" w:hAnsi="Times New Roman"/>
          <w:sz w:val="22"/>
        </w:rPr>
        <w:t>=Uвых/Uвх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3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46" w:lineRule="auto"/>
        <w:ind w:firstLine="1025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Результаты этих и последующих измерений и вычислений занесите в табл. 6.1..</w:t>
      </w:r>
    </w:p>
    <w:p w:rsidR="00511B61" w:rsidRDefault="00511B61" w:rsidP="00511B61">
      <w:pPr>
        <w:spacing w:line="2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7"/>
        </w:numPr>
        <w:tabs>
          <w:tab w:val="left" w:pos="1080"/>
        </w:tabs>
        <w:spacing w:line="229" w:lineRule="auto"/>
        <w:ind w:left="1080" w:hanging="362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Далее определите входное сопротивление усилителя R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>. Для этого включите последовательно во входную цепь усилителя (точка А) резистор R</w:t>
      </w:r>
      <w:r>
        <w:rPr>
          <w:rFonts w:ascii="Times New Roman" w:eastAsia="Times New Roman" w:hAnsi="Times New Roman"/>
          <w:sz w:val="28"/>
          <w:vertAlign w:val="subscript"/>
        </w:rPr>
        <w:t>ДОБ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sz w:val="28"/>
          <w:vertAlign w:val="superscript"/>
        </w:rPr>
        <w:t>=</w:t>
      </w:r>
      <w:r>
        <w:rPr>
          <w:rFonts w:ascii="Times New Roman" w:eastAsia="Times New Roman" w:hAnsi="Times New Roman"/>
          <w:sz w:val="22"/>
        </w:rPr>
        <w:t xml:space="preserve"> 1 кОм. Это вызовет</w:t>
      </w:r>
    </w:p>
    <w:p w:rsidR="00511B61" w:rsidRDefault="00511B61" w:rsidP="00511B61">
      <w:pPr>
        <w:tabs>
          <w:tab w:val="left" w:pos="1080"/>
        </w:tabs>
        <w:spacing w:line="229" w:lineRule="auto"/>
        <w:ind w:left="1080" w:hanging="362"/>
        <w:jc w:val="both"/>
        <w:rPr>
          <w:rFonts w:ascii="Arial" w:eastAsia="Arial" w:hAnsi="Arial"/>
          <w:sz w:val="22"/>
        </w:rPr>
        <w:sectPr w:rsidR="00511B61">
          <w:pgSz w:w="16840" w:h="11900" w:orient="landscape"/>
          <w:pgMar w:top="1440" w:right="1140" w:bottom="443" w:left="1140" w:header="0" w:footer="0" w:gutter="0"/>
          <w:cols w:num="2" w:space="0" w:equalWidth="0">
            <w:col w:w="7240" w:space="720"/>
            <w:col w:w="6600"/>
          </w:cols>
          <w:docGrid w:linePitch="360"/>
        </w:sectPr>
      </w:pPr>
    </w:p>
    <w:p w:rsidR="00511B61" w:rsidRDefault="00511B61" w:rsidP="00511B61">
      <w:pPr>
        <w:spacing w:line="166" w:lineRule="exact"/>
        <w:rPr>
          <w:rFonts w:ascii="Times New Roman" w:eastAsia="Times New Roman" w:hAnsi="Times New Roman"/>
        </w:rPr>
      </w:pPr>
      <w:bookmarkStart w:id="1" w:name="page28"/>
      <w:bookmarkEnd w:id="1"/>
    </w:p>
    <w:p w:rsidR="00511B61" w:rsidRDefault="00511B61" w:rsidP="00511B61">
      <w:pPr>
        <w:spacing w:line="232" w:lineRule="auto"/>
        <w:ind w:left="1100" w:right="6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снижение выходного напряжения U</w:t>
      </w:r>
      <w:r>
        <w:rPr>
          <w:rFonts w:ascii="Times New Roman" w:eastAsia="Times New Roman" w:hAnsi="Times New Roman"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усилителя от U</w:t>
      </w:r>
      <w:r>
        <w:rPr>
          <w:rFonts w:ascii="Times New Roman" w:eastAsia="Times New Roman" w:hAnsi="Times New Roman"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 xml:space="preserve"> до U</w:t>
      </w:r>
      <w:r>
        <w:rPr>
          <w:rFonts w:ascii="Times New Roman" w:eastAsia="Times New Roman" w:hAnsi="Times New Roman"/>
          <w:sz w:val="28"/>
          <w:vertAlign w:val="subscript"/>
        </w:rPr>
        <w:t>2</w:t>
      </w:r>
      <w:r>
        <w:rPr>
          <w:rFonts w:ascii="Times New Roman" w:eastAsia="Times New Roman" w:hAnsi="Times New Roman"/>
          <w:sz w:val="22"/>
        </w:rPr>
        <w:t>. Тогда входное сопротивление R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 xml:space="preserve"> можно рассчитать следующим образом:</w:t>
      </w:r>
    </w:p>
    <w:p w:rsidR="00511B61" w:rsidRDefault="00511B61" w:rsidP="00511B61">
      <w:pPr>
        <w:spacing w:line="212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86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 xml:space="preserve"> = R</w:t>
      </w:r>
      <w:r>
        <w:rPr>
          <w:rFonts w:ascii="Times New Roman" w:eastAsia="Times New Roman" w:hAnsi="Times New Roman"/>
          <w:sz w:val="28"/>
          <w:vertAlign w:val="subscript"/>
        </w:rPr>
        <w:t>ДОБ</w:t>
      </w:r>
      <w:r>
        <w:rPr>
          <w:rFonts w:ascii="Times New Roman" w:eastAsia="Times New Roman" w:hAnsi="Times New Roman"/>
          <w:sz w:val="22"/>
        </w:rPr>
        <w:t xml:space="preserve"> / (U</w:t>
      </w:r>
      <w:r>
        <w:rPr>
          <w:rFonts w:ascii="Times New Roman" w:eastAsia="Times New Roman" w:hAnsi="Times New Roman"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 xml:space="preserve"> /U</w:t>
      </w:r>
      <w:r>
        <w:rPr>
          <w:rFonts w:ascii="Times New Roman" w:eastAsia="Times New Roman" w:hAnsi="Times New Roman"/>
          <w:sz w:val="28"/>
          <w:vertAlign w:val="subscript"/>
        </w:rPr>
        <w:t>2</w:t>
      </w:r>
      <w:r>
        <w:rPr>
          <w:rFonts w:ascii="Times New Roman" w:eastAsia="Times New Roman" w:hAnsi="Times New Roman"/>
          <w:sz w:val="22"/>
        </w:rPr>
        <w:t xml:space="preserve"> — 1).</w:t>
      </w:r>
    </w:p>
    <w:p w:rsidR="00511B61" w:rsidRDefault="00511B61" w:rsidP="00511B61">
      <w:pPr>
        <w:spacing w:line="224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8"/>
        </w:numPr>
        <w:tabs>
          <w:tab w:val="left" w:pos="1100"/>
        </w:tabs>
        <w:spacing w:line="233" w:lineRule="auto"/>
        <w:ind w:left="1100" w:right="640" w:hanging="366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Теперь определите выходное сопротивление Rвых. Для этого включите нагрузочный резистор Rн = 1 кОм параллельно выходу усилителя (точки С – 0). Это также вызовет снижение выходного напряжения усилителя от U</w:t>
      </w:r>
      <w:r>
        <w:rPr>
          <w:rFonts w:ascii="Times New Roman" w:eastAsia="Times New Roman" w:hAnsi="Times New Roman"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 xml:space="preserve"> до U</w:t>
      </w:r>
      <w:r>
        <w:rPr>
          <w:rFonts w:ascii="Times New Roman" w:eastAsia="Times New Roman" w:hAnsi="Times New Roman"/>
          <w:sz w:val="28"/>
          <w:vertAlign w:val="subscript"/>
        </w:rPr>
        <w:t>2</w:t>
      </w:r>
      <w:r>
        <w:rPr>
          <w:rFonts w:ascii="Times New Roman" w:eastAsia="Times New Roman" w:hAnsi="Times New Roman"/>
          <w:sz w:val="22"/>
        </w:rPr>
        <w:t>. Выходное сопротивление можно вычислить, используя соотношение:</w:t>
      </w:r>
    </w:p>
    <w:p w:rsidR="00511B61" w:rsidRDefault="00511B61" w:rsidP="00511B61">
      <w:pPr>
        <w:spacing w:line="200" w:lineRule="auto"/>
        <w:ind w:left="23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</w:t>
      </w:r>
      <w:r>
        <w:rPr>
          <w:rFonts w:ascii="Times New Roman" w:eastAsia="Times New Roman" w:hAnsi="Times New Roman"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= R</w:t>
      </w:r>
      <w:r>
        <w:rPr>
          <w:rFonts w:ascii="Times New Roman" w:eastAsia="Times New Roman" w:hAnsi="Times New Roman"/>
          <w:sz w:val="28"/>
          <w:vertAlign w:val="subscript"/>
        </w:rPr>
        <w:t>Н</w:t>
      </w:r>
      <w:r>
        <w:rPr>
          <w:rFonts w:ascii="Times New Roman" w:eastAsia="Times New Roman" w:hAnsi="Times New Roman"/>
          <w:sz w:val="22"/>
        </w:rPr>
        <w:t xml:space="preserve"> (U</w:t>
      </w:r>
      <w:r>
        <w:rPr>
          <w:rFonts w:ascii="Times New Roman" w:eastAsia="Times New Roman" w:hAnsi="Times New Roman"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>/U</w:t>
      </w:r>
      <w:r>
        <w:rPr>
          <w:rFonts w:ascii="Times New Roman" w:eastAsia="Times New Roman" w:hAnsi="Times New Roman"/>
          <w:sz w:val="28"/>
          <w:vertAlign w:val="subscript"/>
        </w:rPr>
        <w:t>2</w:t>
      </w:r>
      <w:r>
        <w:rPr>
          <w:rFonts w:ascii="Times New Roman" w:eastAsia="Times New Roman" w:hAnsi="Times New Roman"/>
          <w:sz w:val="22"/>
        </w:rPr>
        <w:t xml:space="preserve"> -1).</w:t>
      </w:r>
    </w:p>
    <w:p w:rsidR="00511B61" w:rsidRDefault="00511B61" w:rsidP="00511B61">
      <w:pPr>
        <w:spacing w:line="214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55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Таблица 6.1</w:t>
      </w:r>
    </w:p>
    <w:p w:rsidR="00511B61" w:rsidRDefault="00511B61" w:rsidP="00511B6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10795</wp:posOffset>
                </wp:positionV>
                <wp:extent cx="0" cy="1466215"/>
                <wp:effectExtent l="5080" t="12700" r="13970" b="698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21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E205B" id="Прямая соединительная линия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.85pt" to=".65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" strokeweight=".2539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4101465" cy="0"/>
                <wp:effectExtent l="10160" t="7620" r="12700" b="1143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14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258EF" id="Прямая соединительная линия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.2pt" to="323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4100195</wp:posOffset>
                </wp:positionH>
                <wp:positionV relativeFrom="paragraph">
                  <wp:posOffset>10795</wp:posOffset>
                </wp:positionV>
                <wp:extent cx="0" cy="1466215"/>
                <wp:effectExtent l="10795" t="12700" r="8255" b="698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2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E4909" id="Прямая соединительная линия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85pt,.85pt" to="322.85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744220</wp:posOffset>
                </wp:positionV>
                <wp:extent cx="4101465" cy="0"/>
                <wp:effectExtent l="10160" t="12700" r="12700" b="63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14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96094" id="Прямая соединительная линия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8.6pt" to="323.25pt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992505</wp:posOffset>
                </wp:positionV>
                <wp:extent cx="4101465" cy="0"/>
                <wp:effectExtent l="10160" t="13335" r="12700" b="57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14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DA340" id="Прямая соединительная линия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78.15pt" to="323.25pt,7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1224915</wp:posOffset>
                </wp:positionV>
                <wp:extent cx="4101465" cy="0"/>
                <wp:effectExtent l="10160" t="7620" r="12700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14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598CA" id="Прямая соединительная линия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6.45pt" to="323.25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1472565</wp:posOffset>
                </wp:positionV>
                <wp:extent cx="4101465" cy="0"/>
                <wp:effectExtent l="10160" t="7620" r="12700" b="114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14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53483" id="Прямая соединительная линия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15.95pt" to="323.25pt,1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10795</wp:posOffset>
                </wp:positionV>
                <wp:extent cx="0" cy="1466215"/>
                <wp:effectExtent l="5080" t="12700" r="13970" b="69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621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5642E" id="Прямая соединительная линия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15pt,.85pt" to="119.15pt,1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" strokeweight=".72pt"/>
            </w:pict>
          </mc:Fallback>
        </mc:AlternateContent>
      </w:r>
    </w:p>
    <w:p w:rsidR="00511B61" w:rsidRDefault="00511B61" w:rsidP="00511B61">
      <w:pPr>
        <w:spacing w:line="1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4000"/>
      </w:tblGrid>
      <w:tr w:rsidR="00511B61" w:rsidTr="004B0813">
        <w:trPr>
          <w:trHeight w:val="286"/>
        </w:trPr>
        <w:tc>
          <w:tcPr>
            <w:tcW w:w="246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с общим эмиттером</w:t>
            </w:r>
          </w:p>
        </w:tc>
      </w:tr>
      <w:tr w:rsidR="00511B61" w:rsidTr="004B0813">
        <w:trPr>
          <w:trHeight w:val="85"/>
        </w:trPr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11B61" w:rsidTr="004B0813">
        <w:trPr>
          <w:trHeight w:val="291"/>
        </w:trPr>
        <w:tc>
          <w:tcPr>
            <w:tcW w:w="246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22"/>
              </w:rPr>
              <w:t>U</w:t>
            </w:r>
            <w:r>
              <w:rPr>
                <w:rFonts w:ascii="Times New Roman" w:eastAsia="Times New Roman" w:hAnsi="Times New Roman"/>
                <w:sz w:val="14"/>
              </w:rPr>
              <w:t>ВХ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0,2 В, 1кГц</w:t>
            </w:r>
          </w:p>
        </w:tc>
      </w:tr>
      <w:tr w:rsidR="00511B61" w:rsidTr="004B0813">
        <w:trPr>
          <w:trHeight w:val="80"/>
        </w:trPr>
        <w:tc>
          <w:tcPr>
            <w:tcW w:w="2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511B61" w:rsidTr="004B0813">
        <w:trPr>
          <w:trHeight w:val="291"/>
        </w:trPr>
        <w:tc>
          <w:tcPr>
            <w:tcW w:w="246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22"/>
              </w:rPr>
              <w:t>U</w:t>
            </w:r>
            <w:r>
              <w:rPr>
                <w:rFonts w:ascii="Times New Roman" w:eastAsia="Times New Roman" w:hAnsi="Times New Roman"/>
                <w:sz w:val="14"/>
              </w:rPr>
              <w:t>ВЫХ</w:t>
            </w:r>
          </w:p>
        </w:tc>
        <w:tc>
          <w:tcPr>
            <w:tcW w:w="400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11B61" w:rsidRDefault="00511B61" w:rsidP="00511B61">
      <w:pPr>
        <w:spacing w:line="0" w:lineRule="atLeast"/>
        <w:ind w:left="1100"/>
        <w:rPr>
          <w:rFonts w:ascii="Times New Roman" w:eastAsia="Times New Roman" w:hAnsi="Times New Roman"/>
          <w:sz w:val="28"/>
          <w:vertAlign w:val="subscript"/>
        </w:rPr>
      </w:pPr>
      <w:r>
        <w:rPr>
          <w:rFonts w:ascii="Times New Roman" w:eastAsia="Times New Roman" w:hAnsi="Times New Roman"/>
          <w:sz w:val="22"/>
        </w:rPr>
        <w:t>ν</w:t>
      </w:r>
      <w:r>
        <w:rPr>
          <w:rFonts w:ascii="Times New Roman" w:eastAsia="Times New Roman" w:hAnsi="Times New Roman"/>
          <w:sz w:val="28"/>
          <w:vertAlign w:val="subscript"/>
        </w:rPr>
        <w:t>U</w:t>
      </w:r>
    </w:p>
    <w:p w:rsidR="00511B61" w:rsidRDefault="00511B61" w:rsidP="00511B61">
      <w:pPr>
        <w:spacing w:line="143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102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22"/>
        </w:rPr>
        <w:t>R</w:t>
      </w:r>
      <w:r>
        <w:rPr>
          <w:rFonts w:ascii="Times New Roman" w:eastAsia="Times New Roman" w:hAnsi="Times New Roman"/>
          <w:sz w:val="14"/>
        </w:rPr>
        <w:t>ВХ</w:t>
      </w:r>
    </w:p>
    <w:p w:rsidR="00511B61" w:rsidRDefault="00511B61" w:rsidP="00511B61">
      <w:pPr>
        <w:spacing w:line="113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96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22"/>
        </w:rPr>
        <w:t>R</w:t>
      </w:r>
      <w:r>
        <w:rPr>
          <w:rFonts w:ascii="Times New Roman" w:eastAsia="Times New Roman" w:hAnsi="Times New Roman"/>
          <w:sz w:val="14"/>
        </w:rPr>
        <w:t>ВЫХ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327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right="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Усилители на полевых транзисторах</w:t>
      </w:r>
    </w:p>
    <w:p w:rsidR="00511B61" w:rsidRDefault="00511B61" w:rsidP="00511B61">
      <w:pPr>
        <w:spacing w:line="261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25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Общие сведения</w:t>
      </w:r>
    </w:p>
    <w:p w:rsidR="00511B61" w:rsidRDefault="00511B61" w:rsidP="00511B61">
      <w:pPr>
        <w:spacing w:line="282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73" w:lineRule="auto"/>
        <w:ind w:left="20" w:right="1120" w:firstLine="3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Полевые транзисторы могут быть использованы как управляющие элементы в различных усилительных цепях. По названию того электрода транзистора, который используется как</w:t>
      </w:r>
    </w:p>
    <w:p w:rsidR="00511B61" w:rsidRDefault="00511B61" w:rsidP="00511B61">
      <w:pPr>
        <w:spacing w:line="244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br w:type="column"/>
      </w:r>
    </w:p>
    <w:p w:rsidR="00511B61" w:rsidRDefault="00511B61" w:rsidP="00511B61">
      <w:pPr>
        <w:spacing w:line="295" w:lineRule="auto"/>
        <w:ind w:right="2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общая точка для напряжений входного и выходного сигналов, различают три основные схемы усилителей на полевых транзисторах: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381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1"/>
          <w:numId w:val="9"/>
        </w:numPr>
        <w:tabs>
          <w:tab w:val="left" w:pos="2560"/>
        </w:tabs>
        <w:spacing w:line="0" w:lineRule="atLeast"/>
        <w:ind w:left="2560" w:hanging="363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с общим истоком (ОИ),</w:t>
      </w:r>
    </w:p>
    <w:p w:rsidR="00511B61" w:rsidRDefault="00511B61" w:rsidP="00511B61">
      <w:pPr>
        <w:spacing w:line="214" w:lineRule="exact"/>
        <w:rPr>
          <w:rFonts w:ascii="Arial" w:eastAsia="Arial" w:hAnsi="Arial"/>
          <w:sz w:val="22"/>
        </w:rPr>
      </w:pPr>
    </w:p>
    <w:p w:rsidR="00511B61" w:rsidRDefault="00511B61" w:rsidP="00511B61">
      <w:pPr>
        <w:numPr>
          <w:ilvl w:val="1"/>
          <w:numId w:val="9"/>
        </w:numPr>
        <w:tabs>
          <w:tab w:val="left" w:pos="2560"/>
        </w:tabs>
        <w:spacing w:line="0" w:lineRule="atLeast"/>
        <w:ind w:left="2560" w:hanging="356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с общим стоком (ОС) и</w:t>
      </w:r>
    </w:p>
    <w:p w:rsidR="00511B61" w:rsidRDefault="00511B61" w:rsidP="00511B61">
      <w:pPr>
        <w:spacing w:line="215" w:lineRule="exact"/>
        <w:rPr>
          <w:rFonts w:ascii="Arial" w:eastAsia="Arial" w:hAnsi="Arial"/>
          <w:sz w:val="22"/>
        </w:rPr>
      </w:pPr>
    </w:p>
    <w:p w:rsidR="00511B61" w:rsidRDefault="00511B61" w:rsidP="00511B61">
      <w:pPr>
        <w:numPr>
          <w:ilvl w:val="0"/>
          <w:numId w:val="9"/>
        </w:numPr>
        <w:tabs>
          <w:tab w:val="left" w:pos="2540"/>
        </w:tabs>
        <w:spacing w:line="0" w:lineRule="atLeast"/>
        <w:ind w:left="2540" w:hanging="357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с общим затвором (ОЗ).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17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19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Экспериментальная часть</w:t>
      </w:r>
    </w:p>
    <w:p w:rsidR="00511B61" w:rsidRDefault="00511B61" w:rsidP="00511B61">
      <w:pPr>
        <w:spacing w:line="359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Задание</w:t>
      </w:r>
    </w:p>
    <w:p w:rsidR="00511B61" w:rsidRDefault="00511B61" w:rsidP="00511B61">
      <w:pPr>
        <w:spacing w:line="223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70" w:lineRule="auto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Выполнить измерения и определить следующие электрические показатели основных схем усилителей:</w:t>
      </w:r>
    </w:p>
    <w:p w:rsidR="00511B61" w:rsidRDefault="00511B61" w:rsidP="00511B61">
      <w:pPr>
        <w:spacing w:line="94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10"/>
        </w:numPr>
        <w:tabs>
          <w:tab w:val="left" w:pos="780"/>
        </w:tabs>
        <w:spacing w:line="0" w:lineRule="atLeast"/>
        <w:ind w:left="780" w:hanging="422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коэффициент усиления по напряжению ν</w:t>
      </w:r>
      <w:r>
        <w:rPr>
          <w:rFonts w:ascii="Times New Roman" w:eastAsia="Times New Roman" w:hAnsi="Times New Roman"/>
          <w:sz w:val="28"/>
          <w:vertAlign w:val="subscript"/>
        </w:rPr>
        <w:t>U</w:t>
      </w:r>
      <w:r>
        <w:rPr>
          <w:rFonts w:ascii="Times New Roman" w:eastAsia="Times New Roman" w:hAnsi="Times New Roman"/>
          <w:sz w:val="22"/>
        </w:rPr>
        <w:t>,</w:t>
      </w:r>
    </w:p>
    <w:p w:rsidR="00511B61" w:rsidRDefault="00511B61" w:rsidP="00511B61">
      <w:pPr>
        <w:spacing w:line="244" w:lineRule="exact"/>
        <w:rPr>
          <w:rFonts w:ascii="Arial" w:eastAsia="Arial" w:hAnsi="Arial"/>
          <w:sz w:val="22"/>
        </w:rPr>
      </w:pPr>
    </w:p>
    <w:p w:rsidR="00511B61" w:rsidRDefault="00511B61" w:rsidP="00511B61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62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входное сопротивление Rвх,</w:t>
      </w:r>
    </w:p>
    <w:p w:rsidR="00511B61" w:rsidRDefault="00511B61" w:rsidP="00511B61">
      <w:pPr>
        <w:spacing w:line="235" w:lineRule="exact"/>
        <w:rPr>
          <w:rFonts w:ascii="Arial" w:eastAsia="Arial" w:hAnsi="Arial"/>
          <w:sz w:val="22"/>
        </w:rPr>
      </w:pPr>
    </w:p>
    <w:p w:rsidR="00511B61" w:rsidRDefault="00511B61" w:rsidP="00511B61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62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выходное сопротивление Rвых.</w:t>
      </w:r>
    </w:p>
    <w:p w:rsidR="00511B61" w:rsidRDefault="00511B61" w:rsidP="00511B61">
      <w:pPr>
        <w:spacing w:line="22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22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Усилители используются для усиления напряжения переменного тока. Конденсаторы С</w:t>
      </w:r>
      <w:r>
        <w:rPr>
          <w:rFonts w:ascii="Times New Roman" w:eastAsia="Times New Roman" w:hAnsi="Times New Roman"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>, С</w:t>
      </w:r>
      <w:r>
        <w:rPr>
          <w:rFonts w:ascii="Times New Roman" w:eastAsia="Times New Roman" w:hAnsi="Times New Roman"/>
          <w:sz w:val="28"/>
          <w:vertAlign w:val="subscript"/>
        </w:rPr>
        <w:t>2</w:t>
      </w:r>
      <w:r>
        <w:rPr>
          <w:rFonts w:ascii="Times New Roman" w:eastAsia="Times New Roman" w:hAnsi="Times New Roman"/>
          <w:sz w:val="22"/>
        </w:rPr>
        <w:t xml:space="preserve"> установлены для развязывания рабочего и управляющего напряжений.</w:t>
      </w:r>
    </w:p>
    <w:p w:rsidR="00511B61" w:rsidRDefault="00511B61" w:rsidP="00511B61">
      <w:pPr>
        <w:spacing w:line="268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15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Порядок выполнения эксперимента</w:t>
      </w:r>
    </w:p>
    <w:p w:rsidR="00511B61" w:rsidRDefault="00511B61" w:rsidP="00511B6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163195</wp:posOffset>
            </wp:positionV>
            <wp:extent cx="2646680" cy="1013460"/>
            <wp:effectExtent l="0" t="0" r="127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17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29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 6.3.</w:t>
      </w:r>
    </w:p>
    <w:p w:rsidR="00511B61" w:rsidRDefault="00511B61" w:rsidP="00511B61">
      <w:pPr>
        <w:spacing w:line="0" w:lineRule="atLeast"/>
        <w:ind w:left="2920"/>
        <w:rPr>
          <w:rFonts w:ascii="Times New Roman" w:eastAsia="Times New Roman" w:hAnsi="Times New Roman"/>
          <w:sz w:val="22"/>
        </w:rPr>
        <w:sectPr w:rsidR="00511B61">
          <w:pgSz w:w="16840" w:h="11900" w:orient="landscape"/>
          <w:pgMar w:top="1440" w:right="1140" w:bottom="408" w:left="1120" w:header="0" w:footer="0" w:gutter="0"/>
          <w:cols w:num="2" w:space="0" w:equalWidth="0">
            <w:col w:w="7260" w:space="720"/>
            <w:col w:w="6600"/>
          </w:cols>
          <w:docGrid w:linePitch="360"/>
        </w:sectPr>
      </w:pPr>
    </w:p>
    <w:p w:rsidR="00511B61" w:rsidRDefault="00511B61" w:rsidP="00511B61">
      <w:pPr>
        <w:spacing w:line="260" w:lineRule="exact"/>
        <w:rPr>
          <w:rFonts w:ascii="Times New Roman" w:eastAsia="Times New Roman" w:hAnsi="Times New Roman"/>
        </w:rPr>
      </w:pPr>
      <w:bookmarkStart w:id="2" w:name="page29"/>
      <w:bookmarkEnd w:id="2"/>
    </w:p>
    <w:p w:rsidR="00511B61" w:rsidRDefault="00511B61" w:rsidP="00511B61">
      <w:pPr>
        <w:numPr>
          <w:ilvl w:val="0"/>
          <w:numId w:val="11"/>
        </w:numPr>
        <w:tabs>
          <w:tab w:val="left" w:pos="708"/>
        </w:tabs>
        <w:spacing w:line="246" w:lineRule="auto"/>
        <w:ind w:left="180" w:right="998" w:hanging="6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Соберите цепь усилителя по схеме с общим истоком (рис. 6.3.). При этом не перепутайте полярность подключения электролитического конденсатора Сз, который служит для исключения отрицательной обратной связи для переменного напряжения.</w:t>
      </w:r>
    </w:p>
    <w:p w:rsidR="00511B61" w:rsidRDefault="00511B61" w:rsidP="00511B61">
      <w:pPr>
        <w:numPr>
          <w:ilvl w:val="1"/>
          <w:numId w:val="11"/>
        </w:numPr>
        <w:tabs>
          <w:tab w:val="left" w:pos="720"/>
        </w:tabs>
        <w:spacing w:line="247" w:lineRule="auto"/>
        <w:ind w:left="720" w:right="998" w:hanging="366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Установите частоту синусоидального напряжения 1 кГц и действующее значение 200...300 мВ.</w:t>
      </w:r>
    </w:p>
    <w:p w:rsidR="00511B61" w:rsidRDefault="00511B61" w:rsidP="00511B61">
      <w:pPr>
        <w:numPr>
          <w:ilvl w:val="1"/>
          <w:numId w:val="11"/>
        </w:numPr>
        <w:tabs>
          <w:tab w:val="left" w:pos="720"/>
        </w:tabs>
        <w:spacing w:line="224" w:lineRule="auto"/>
        <w:ind w:left="720" w:right="998" w:hanging="366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Используя потенциометр R</w:t>
      </w:r>
      <w:r>
        <w:rPr>
          <w:rFonts w:ascii="Times New Roman" w:eastAsia="Times New Roman" w:hAnsi="Times New Roman"/>
          <w:sz w:val="28"/>
          <w:vertAlign w:val="subscript"/>
        </w:rPr>
        <w:t>П</w:t>
      </w:r>
      <w:r>
        <w:rPr>
          <w:rFonts w:ascii="Times New Roman" w:eastAsia="Times New Roman" w:hAnsi="Times New Roman"/>
          <w:sz w:val="22"/>
        </w:rPr>
        <w:t>, настройте рабочую точку транзистора так, чтобы напряжение на выходе усилителя было наименее искаженным.</w:t>
      </w:r>
    </w:p>
    <w:p w:rsidR="00511B61" w:rsidRDefault="00511B61" w:rsidP="00511B61">
      <w:pPr>
        <w:spacing w:line="1" w:lineRule="exact"/>
        <w:rPr>
          <w:rFonts w:ascii="Arial" w:eastAsia="Arial" w:hAnsi="Arial"/>
          <w:sz w:val="22"/>
        </w:rPr>
      </w:pPr>
    </w:p>
    <w:p w:rsidR="00511B61" w:rsidRDefault="00511B61" w:rsidP="00511B61">
      <w:pPr>
        <w:numPr>
          <w:ilvl w:val="1"/>
          <w:numId w:val="11"/>
        </w:numPr>
        <w:tabs>
          <w:tab w:val="left" w:pos="720"/>
        </w:tabs>
        <w:spacing w:line="228" w:lineRule="auto"/>
        <w:ind w:left="720" w:right="998" w:hanging="366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Измерьте входное U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 xml:space="preserve"> и выходное U</w:t>
      </w:r>
      <w:r>
        <w:rPr>
          <w:rFonts w:ascii="Times New Roman" w:eastAsia="Times New Roman" w:hAnsi="Times New Roman"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 xml:space="preserve"> напряжения, используя виртуальные приборы и осциллограф, и постройте их кривые на графике (рис.6.4.). Вычислите коэффициент усиления по напряжению, используя следующее соотношение:</w:t>
      </w:r>
    </w:p>
    <w:p w:rsidR="00511B61" w:rsidRDefault="00511B61" w:rsidP="00511B61">
      <w:pPr>
        <w:spacing w:line="4" w:lineRule="exact"/>
        <w:rPr>
          <w:rFonts w:ascii="Arial" w:eastAsia="Arial" w:hAnsi="Arial"/>
          <w:sz w:val="22"/>
        </w:rPr>
      </w:pPr>
    </w:p>
    <w:p w:rsidR="00511B61" w:rsidRDefault="00511B61" w:rsidP="00511B61">
      <w:pPr>
        <w:spacing w:line="0" w:lineRule="atLeast"/>
        <w:ind w:left="266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22"/>
        </w:rPr>
        <w:t>ν</w:t>
      </w:r>
      <w:r>
        <w:rPr>
          <w:rFonts w:ascii="Times New Roman" w:eastAsia="Times New Roman" w:hAnsi="Times New Roman"/>
          <w:sz w:val="14"/>
        </w:rPr>
        <w:t>U</w:t>
      </w:r>
      <w:r>
        <w:rPr>
          <w:rFonts w:ascii="Times New Roman" w:eastAsia="Times New Roman" w:hAnsi="Times New Roman"/>
          <w:sz w:val="22"/>
        </w:rPr>
        <w:t xml:space="preserve"> =U</w:t>
      </w:r>
      <w:r>
        <w:rPr>
          <w:rFonts w:ascii="Times New Roman" w:eastAsia="Times New Roman" w:hAnsi="Times New Roman"/>
          <w:sz w:val="14"/>
        </w:rPr>
        <w:t>ВЫХ</w:t>
      </w:r>
      <w:r>
        <w:rPr>
          <w:rFonts w:ascii="Times New Roman" w:eastAsia="Times New Roman" w:hAnsi="Times New Roman"/>
          <w:sz w:val="22"/>
        </w:rPr>
        <w:t>/U</w:t>
      </w:r>
      <w:r>
        <w:rPr>
          <w:rFonts w:ascii="Times New Roman" w:eastAsia="Times New Roman" w:hAnsi="Times New Roman"/>
          <w:sz w:val="14"/>
        </w:rPr>
        <w:t>ВХ</w:t>
      </w:r>
    </w:p>
    <w:p w:rsidR="00511B61" w:rsidRDefault="00511B61" w:rsidP="00511B6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122555</wp:posOffset>
            </wp:positionV>
            <wp:extent cx="3886835" cy="247713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835" cy="247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55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Масштабы:</w:t>
      </w:r>
    </w:p>
    <w:p w:rsidR="00511B61" w:rsidRDefault="00511B61" w:rsidP="00511B61">
      <w:pPr>
        <w:spacing w:line="26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333" w:lineRule="auto"/>
        <w:ind w:left="2960" w:right="3278" w:hanging="2968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b/>
          <w:sz w:val="19"/>
        </w:rPr>
        <w:t>m</w:t>
      </w:r>
      <w:r>
        <w:rPr>
          <w:rFonts w:ascii="Times New Roman" w:eastAsia="Times New Roman" w:hAnsi="Times New Roman"/>
          <w:b/>
          <w:sz w:val="24"/>
          <w:vertAlign w:val="subscript"/>
        </w:rPr>
        <w:t>t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= ...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мкс/дел</w:t>
      </w:r>
      <w:r>
        <w:rPr>
          <w:rFonts w:ascii="Times New Roman" w:eastAsia="Times New Roman" w:hAnsi="Times New Roman"/>
          <w:b/>
          <w:sz w:val="19"/>
        </w:rPr>
        <w:t xml:space="preserve"> m</w:t>
      </w:r>
      <w:r>
        <w:rPr>
          <w:rFonts w:ascii="Times New Roman" w:eastAsia="Times New Roman" w:hAnsi="Times New Roman"/>
          <w:b/>
          <w:sz w:val="24"/>
          <w:vertAlign w:val="subscript"/>
        </w:rPr>
        <w:t>Uвх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= …В/дел</w:t>
      </w:r>
      <w:r>
        <w:rPr>
          <w:rFonts w:ascii="Times New Roman" w:eastAsia="Times New Roman" w:hAnsi="Times New Roman"/>
          <w:b/>
          <w:sz w:val="19"/>
        </w:rPr>
        <w:t xml:space="preserve"> m</w:t>
      </w:r>
      <w:r>
        <w:rPr>
          <w:rFonts w:ascii="Times New Roman" w:eastAsia="Times New Roman" w:hAnsi="Times New Roman"/>
          <w:b/>
          <w:sz w:val="24"/>
          <w:vertAlign w:val="subscript"/>
        </w:rPr>
        <w:t>Uвых</w:t>
      </w:r>
      <w:r>
        <w:rPr>
          <w:rFonts w:ascii="Times New Roman" w:eastAsia="Times New Roman" w:hAnsi="Times New Roman"/>
          <w:b/>
          <w:sz w:val="19"/>
        </w:rPr>
        <w:t>=</w:t>
      </w:r>
      <w:r>
        <w:rPr>
          <w:rFonts w:ascii="Times New Roman" w:eastAsia="Times New Roman" w:hAnsi="Times New Roman"/>
          <w:sz w:val="19"/>
        </w:rPr>
        <w:t>…В/дел</w:t>
      </w:r>
      <w:r>
        <w:rPr>
          <w:rFonts w:ascii="Times New Roman" w:eastAsia="Times New Roman" w:hAnsi="Times New Roman"/>
          <w:b/>
          <w:sz w:val="19"/>
        </w:rPr>
        <w:t xml:space="preserve"> </w:t>
      </w:r>
      <w:r>
        <w:rPr>
          <w:rFonts w:ascii="Times New Roman" w:eastAsia="Times New Roman" w:hAnsi="Times New Roman"/>
          <w:sz w:val="19"/>
        </w:rPr>
        <w:t>Рис 6.4</w:t>
      </w:r>
    </w:p>
    <w:p w:rsidR="00511B61" w:rsidRDefault="00511B61" w:rsidP="00511B61">
      <w:pPr>
        <w:spacing w:line="18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9"/>
        </w:rPr>
        <w:br w:type="column"/>
      </w:r>
    </w:p>
    <w:p w:rsidR="00511B61" w:rsidRDefault="00511B61" w:rsidP="00511B61">
      <w:pPr>
        <w:numPr>
          <w:ilvl w:val="0"/>
          <w:numId w:val="12"/>
        </w:numPr>
        <w:tabs>
          <w:tab w:val="left" w:pos="362"/>
        </w:tabs>
        <w:spacing w:line="223" w:lineRule="auto"/>
        <w:ind w:left="362" w:right="60" w:hanging="362"/>
        <w:jc w:val="both"/>
        <w:rPr>
          <w:rFonts w:ascii="Arial" w:eastAsia="Arial" w:hAnsi="Arial"/>
          <w:sz w:val="21"/>
        </w:rPr>
      </w:pPr>
      <w:r>
        <w:rPr>
          <w:rFonts w:ascii="Times New Roman" w:eastAsia="Times New Roman" w:hAnsi="Times New Roman"/>
          <w:sz w:val="21"/>
        </w:rPr>
        <w:t>Далее определите входное сопротивление усилителя R</w:t>
      </w:r>
      <w:r>
        <w:rPr>
          <w:rFonts w:ascii="Times New Roman" w:eastAsia="Times New Roman" w:hAnsi="Times New Roman"/>
          <w:sz w:val="27"/>
          <w:vertAlign w:val="subscript"/>
        </w:rPr>
        <w:t>ВХ</w:t>
      </w:r>
      <w:r>
        <w:rPr>
          <w:rFonts w:ascii="Times New Roman" w:eastAsia="Times New Roman" w:hAnsi="Times New Roman"/>
          <w:sz w:val="21"/>
        </w:rPr>
        <w:t>. Для этого включите последовательно во входную цепь усилителя (точка А) резистор R</w:t>
      </w:r>
      <w:r>
        <w:rPr>
          <w:rFonts w:ascii="Times New Roman" w:eastAsia="Times New Roman" w:hAnsi="Times New Roman"/>
          <w:sz w:val="27"/>
          <w:vertAlign w:val="subscript"/>
        </w:rPr>
        <w:t>ДОБ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27"/>
          <w:vertAlign w:val="superscript"/>
        </w:rPr>
        <w:t>=</w:t>
      </w:r>
      <w:r>
        <w:rPr>
          <w:rFonts w:ascii="Times New Roman" w:eastAsia="Times New Roman" w:hAnsi="Times New Roman"/>
          <w:sz w:val="21"/>
        </w:rPr>
        <w:t xml:space="preserve"> 10 кОм. Это вызовет снижение выходного напряжения усилителя от U</w:t>
      </w:r>
      <w:r>
        <w:rPr>
          <w:rFonts w:ascii="Times New Roman" w:eastAsia="Times New Roman" w:hAnsi="Times New Roman"/>
          <w:sz w:val="27"/>
          <w:vertAlign w:val="subscript"/>
        </w:rPr>
        <w:t>1</w:t>
      </w:r>
      <w:r>
        <w:rPr>
          <w:rFonts w:ascii="Times New Roman" w:eastAsia="Times New Roman" w:hAnsi="Times New Roman"/>
          <w:sz w:val="21"/>
        </w:rPr>
        <w:t xml:space="preserve"> до U</w:t>
      </w:r>
      <w:r>
        <w:rPr>
          <w:rFonts w:ascii="Times New Roman" w:eastAsia="Times New Roman" w:hAnsi="Times New Roman"/>
          <w:sz w:val="27"/>
          <w:vertAlign w:val="subscript"/>
        </w:rPr>
        <w:t>2</w:t>
      </w:r>
      <w:r>
        <w:rPr>
          <w:rFonts w:ascii="Times New Roman" w:eastAsia="Times New Roman" w:hAnsi="Times New Roman"/>
          <w:sz w:val="21"/>
        </w:rPr>
        <w:t>. Тогда входное сопротивление R</w:t>
      </w:r>
      <w:r>
        <w:rPr>
          <w:rFonts w:ascii="Times New Roman" w:eastAsia="Times New Roman" w:hAnsi="Times New Roman"/>
          <w:sz w:val="27"/>
          <w:vertAlign w:val="subscript"/>
        </w:rPr>
        <w:t>ВХ</w:t>
      </w:r>
      <w:r>
        <w:rPr>
          <w:rFonts w:ascii="Times New Roman" w:eastAsia="Times New Roman" w:hAnsi="Times New Roman"/>
          <w:sz w:val="21"/>
        </w:rPr>
        <w:t xml:space="preserve"> можно рассчитать следующим образом: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47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21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</w:t>
      </w:r>
      <w:r>
        <w:rPr>
          <w:rFonts w:ascii="Times New Roman" w:eastAsia="Times New Roman" w:hAnsi="Times New Roman"/>
          <w:sz w:val="28"/>
          <w:vertAlign w:val="subscript"/>
        </w:rPr>
        <w:t>ВХ</w:t>
      </w:r>
      <w:r>
        <w:rPr>
          <w:rFonts w:ascii="Times New Roman" w:eastAsia="Times New Roman" w:hAnsi="Times New Roman"/>
          <w:sz w:val="22"/>
        </w:rPr>
        <w:t>=R</w:t>
      </w:r>
      <w:r>
        <w:rPr>
          <w:rFonts w:ascii="Times New Roman" w:eastAsia="Times New Roman" w:hAnsi="Times New Roman"/>
          <w:sz w:val="28"/>
          <w:vertAlign w:val="subscript"/>
        </w:rPr>
        <w:t>ДОБ</w:t>
      </w:r>
      <w:r>
        <w:rPr>
          <w:rFonts w:ascii="Times New Roman" w:eastAsia="Times New Roman" w:hAnsi="Times New Roman"/>
          <w:sz w:val="22"/>
        </w:rPr>
        <w:t xml:space="preserve"> /(U</w:t>
      </w:r>
      <w:r>
        <w:rPr>
          <w:rFonts w:ascii="Times New Roman" w:eastAsia="Times New Roman" w:hAnsi="Times New Roman"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>/U</w:t>
      </w:r>
      <w:r>
        <w:rPr>
          <w:rFonts w:ascii="Times New Roman" w:eastAsia="Times New Roman" w:hAnsi="Times New Roman"/>
          <w:sz w:val="28"/>
          <w:vertAlign w:val="subscript"/>
        </w:rPr>
        <w:t>2</w:t>
      </w:r>
      <w:r>
        <w:rPr>
          <w:rFonts w:ascii="Times New Roman" w:eastAsia="Times New Roman" w:hAnsi="Times New Roman"/>
          <w:sz w:val="22"/>
        </w:rPr>
        <w:t>-1).</w:t>
      </w:r>
    </w:p>
    <w:p w:rsidR="00511B61" w:rsidRDefault="00511B61" w:rsidP="00511B61">
      <w:pPr>
        <w:spacing w:line="166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13"/>
        </w:numPr>
        <w:tabs>
          <w:tab w:val="left" w:pos="422"/>
        </w:tabs>
        <w:spacing w:line="233" w:lineRule="auto"/>
        <w:ind w:left="422" w:right="60" w:hanging="362"/>
        <w:jc w:val="both"/>
        <w:rPr>
          <w:rFonts w:ascii="Arial" w:eastAsia="Arial" w:hAnsi="Arial"/>
          <w:sz w:val="21"/>
        </w:rPr>
      </w:pPr>
      <w:r>
        <w:rPr>
          <w:rFonts w:ascii="Times New Roman" w:eastAsia="Times New Roman" w:hAnsi="Times New Roman"/>
          <w:sz w:val="21"/>
        </w:rPr>
        <w:t>Теперь определите выходное сопротивление R</w:t>
      </w:r>
      <w:r>
        <w:rPr>
          <w:rFonts w:ascii="Times New Roman" w:eastAsia="Times New Roman" w:hAnsi="Times New Roman"/>
          <w:sz w:val="27"/>
          <w:vertAlign w:val="subscript"/>
        </w:rPr>
        <w:t>ВЫХ</w:t>
      </w:r>
      <w:r>
        <w:rPr>
          <w:rFonts w:ascii="Times New Roman" w:eastAsia="Times New Roman" w:hAnsi="Times New Roman"/>
          <w:sz w:val="21"/>
        </w:rPr>
        <w:t>. Для этого включите нагрузочный резистор R</w:t>
      </w:r>
      <w:r>
        <w:rPr>
          <w:rFonts w:ascii="Times New Roman" w:eastAsia="Times New Roman" w:hAnsi="Times New Roman"/>
          <w:sz w:val="27"/>
          <w:vertAlign w:val="subscript"/>
        </w:rPr>
        <w:t>H</w:t>
      </w:r>
      <w:r>
        <w:rPr>
          <w:rFonts w:ascii="Times New Roman" w:eastAsia="Times New Roman" w:hAnsi="Times New Roman"/>
          <w:sz w:val="21"/>
        </w:rPr>
        <w:t xml:space="preserve"> =10 кОм параллельно выходу усилителя (точки С – 0). Это также вызовет снижение выходного напряжения усилителя от U</w:t>
      </w:r>
      <w:r>
        <w:rPr>
          <w:rFonts w:ascii="Times New Roman" w:eastAsia="Times New Roman" w:hAnsi="Times New Roman"/>
          <w:sz w:val="27"/>
          <w:vertAlign w:val="subscript"/>
        </w:rPr>
        <w:t>1</w:t>
      </w:r>
      <w:r>
        <w:rPr>
          <w:rFonts w:ascii="Times New Roman" w:eastAsia="Times New Roman" w:hAnsi="Times New Roman"/>
          <w:sz w:val="21"/>
        </w:rPr>
        <w:t xml:space="preserve"> до U</w:t>
      </w:r>
      <w:r>
        <w:rPr>
          <w:rFonts w:ascii="Times New Roman" w:eastAsia="Times New Roman" w:hAnsi="Times New Roman"/>
          <w:sz w:val="27"/>
          <w:vertAlign w:val="subscript"/>
        </w:rPr>
        <w:t>2</w:t>
      </w:r>
      <w:r>
        <w:rPr>
          <w:rFonts w:ascii="Times New Roman" w:eastAsia="Times New Roman" w:hAnsi="Times New Roman"/>
          <w:sz w:val="21"/>
        </w:rPr>
        <w:t>. Выходное сопротивление можно вычислить, используя соотношение: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52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22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R</w:t>
      </w:r>
      <w:r>
        <w:rPr>
          <w:rFonts w:ascii="Times New Roman" w:eastAsia="Times New Roman" w:hAnsi="Times New Roman"/>
          <w:sz w:val="28"/>
          <w:vertAlign w:val="subscript"/>
        </w:rPr>
        <w:t>ВЫХ</w:t>
      </w:r>
      <w:r>
        <w:rPr>
          <w:rFonts w:ascii="Times New Roman" w:eastAsia="Times New Roman" w:hAnsi="Times New Roman"/>
          <w:sz w:val="22"/>
        </w:rPr>
        <w:t>=R</w:t>
      </w:r>
      <w:r>
        <w:rPr>
          <w:rFonts w:ascii="Times New Roman" w:eastAsia="Times New Roman" w:hAnsi="Times New Roman"/>
          <w:sz w:val="28"/>
          <w:vertAlign w:val="subscript"/>
        </w:rPr>
        <w:t>H</w:t>
      </w:r>
      <w:r>
        <w:rPr>
          <w:rFonts w:ascii="Times New Roman" w:eastAsia="Times New Roman" w:hAnsi="Times New Roman"/>
          <w:sz w:val="22"/>
        </w:rPr>
        <w:t xml:space="preserve"> (U</w:t>
      </w:r>
      <w:r>
        <w:rPr>
          <w:rFonts w:ascii="Times New Roman" w:eastAsia="Times New Roman" w:hAnsi="Times New Roman"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>/U</w:t>
      </w:r>
      <w:r>
        <w:rPr>
          <w:rFonts w:ascii="Times New Roman" w:eastAsia="Times New Roman" w:hAnsi="Times New Roman"/>
          <w:sz w:val="28"/>
          <w:vertAlign w:val="subscript"/>
        </w:rPr>
        <w:t>2</w:t>
      </w:r>
      <w:r>
        <w:rPr>
          <w:rFonts w:ascii="Times New Roman" w:eastAsia="Times New Roman" w:hAnsi="Times New Roman"/>
          <w:sz w:val="22"/>
        </w:rPr>
        <w:t>-1).</w:t>
      </w:r>
    </w:p>
    <w:p w:rsidR="00511B61" w:rsidRDefault="00511B61" w:rsidP="00511B61">
      <w:pPr>
        <w:spacing w:line="305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14"/>
        </w:numPr>
        <w:tabs>
          <w:tab w:val="left" w:pos="422"/>
        </w:tabs>
        <w:spacing w:line="0" w:lineRule="atLeast"/>
        <w:ind w:left="422" w:hanging="362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Занесите результаты в табл.6.2.</w:t>
      </w:r>
    </w:p>
    <w:p w:rsidR="00511B61" w:rsidRDefault="00511B61" w:rsidP="00511B61">
      <w:pPr>
        <w:spacing w:line="28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51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Таблица 6.2</w:t>
      </w:r>
    </w:p>
    <w:p w:rsidR="00511B61" w:rsidRDefault="00511B61" w:rsidP="00511B6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14605</wp:posOffset>
                </wp:positionV>
                <wp:extent cx="3888105" cy="0"/>
                <wp:effectExtent l="9525" t="6985" r="7620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377CF" id="Прямая соединительная линия 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1.15pt" to="314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10160</wp:posOffset>
                </wp:positionV>
                <wp:extent cx="0" cy="1528445"/>
                <wp:effectExtent l="12700" t="12065" r="6350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844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B8605" id="Прямая соединительная линия 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35pt,.8pt" to="121.3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" strokeweight=".2539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774700</wp:posOffset>
                </wp:positionV>
                <wp:extent cx="3888105" cy="0"/>
                <wp:effectExtent l="9525" t="5080" r="7620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EC622" id="Прямая соединительная линия 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61pt" to="314.7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1033780</wp:posOffset>
                </wp:positionV>
                <wp:extent cx="3888105" cy="0"/>
                <wp:effectExtent l="9525" t="6985" r="7620" b="120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D2908" id="Прямая соединительная линия 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81.4pt" to="314.7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1275715</wp:posOffset>
                </wp:positionV>
                <wp:extent cx="3888105" cy="0"/>
                <wp:effectExtent l="9525" t="10795" r="7620" b="82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42D7F" id="Прямая соединительная линия 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100.45pt" to="314.7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" strokeweight=".2539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10160</wp:posOffset>
                </wp:positionV>
                <wp:extent cx="0" cy="1528445"/>
                <wp:effectExtent l="5080" t="12065" r="13970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84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5EEC0" id="Прямая соединительная линия 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.8pt" to="9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" strokeweight=".72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1534160</wp:posOffset>
                </wp:positionV>
                <wp:extent cx="3888105" cy="0"/>
                <wp:effectExtent l="9525" t="12065" r="7620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810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41550" id="Прямая соединительная линия 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120.8pt" to="314.7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" strokeweight=".25397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10160</wp:posOffset>
                </wp:positionV>
                <wp:extent cx="0" cy="1528445"/>
                <wp:effectExtent l="6985" t="12065" r="12065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844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A20C0" id="Прямая соединительная линия 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4pt,.8pt" to="314.4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" strokeweight=".72pt"/>
            </w:pict>
          </mc:Fallback>
        </mc:AlternateContent>
      </w:r>
    </w:p>
    <w:p w:rsidR="00511B61" w:rsidRDefault="00511B61" w:rsidP="00511B61">
      <w:pPr>
        <w:spacing w:line="15" w:lineRule="exact"/>
        <w:rPr>
          <w:rFonts w:ascii="Times New Roman" w:eastAsia="Times New Roman" w:hAnsi="Times New Roman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3760"/>
      </w:tblGrid>
      <w:tr w:rsidR="00511B61" w:rsidTr="004B0813">
        <w:trPr>
          <w:trHeight w:val="286"/>
        </w:trPr>
        <w:tc>
          <w:tcPr>
            <w:tcW w:w="236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 общим истоком</w:t>
            </w:r>
          </w:p>
        </w:tc>
      </w:tr>
      <w:tr w:rsidR="00511B61" w:rsidTr="004B0813">
        <w:trPr>
          <w:trHeight w:val="103"/>
        </w:trPr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11B61" w:rsidTr="004B0813">
        <w:trPr>
          <w:trHeight w:val="291"/>
        </w:trPr>
        <w:tc>
          <w:tcPr>
            <w:tcW w:w="236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22"/>
              </w:rPr>
              <w:t>U</w:t>
            </w:r>
            <w:r>
              <w:rPr>
                <w:rFonts w:ascii="Times New Roman" w:eastAsia="Times New Roman" w:hAnsi="Times New Roman"/>
                <w:sz w:val="14"/>
              </w:rPr>
              <w:t>ВХ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0,25 В, 1кГц</w:t>
            </w:r>
          </w:p>
        </w:tc>
      </w:tr>
      <w:tr w:rsidR="00511B61" w:rsidTr="004B0813">
        <w:trPr>
          <w:trHeight w:val="97"/>
        </w:trPr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11B61" w:rsidTr="004B0813">
        <w:trPr>
          <w:trHeight w:val="291"/>
        </w:trPr>
        <w:tc>
          <w:tcPr>
            <w:tcW w:w="236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ind w:right="10"/>
              <w:jc w:val="center"/>
              <w:rPr>
                <w:rFonts w:ascii="Times New Roman" w:eastAsia="Times New Roman" w:hAnsi="Times New Roman"/>
                <w:sz w:val="14"/>
              </w:rPr>
            </w:pPr>
            <w:r>
              <w:rPr>
                <w:rFonts w:ascii="Times New Roman" w:eastAsia="Times New Roman" w:hAnsi="Times New Roman"/>
                <w:sz w:val="22"/>
              </w:rPr>
              <w:t>U</w:t>
            </w:r>
            <w:r>
              <w:rPr>
                <w:rFonts w:ascii="Times New Roman" w:eastAsia="Times New Roman" w:hAnsi="Times New Roman"/>
                <w:sz w:val="14"/>
              </w:rPr>
              <w:t>ВЫХ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511B61" w:rsidRDefault="00511B61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11B61" w:rsidRDefault="00511B61" w:rsidP="00511B61">
      <w:pPr>
        <w:spacing w:line="1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1202"/>
        <w:rPr>
          <w:rFonts w:ascii="Times New Roman" w:eastAsia="Times New Roman" w:hAnsi="Times New Roman"/>
          <w:sz w:val="28"/>
          <w:vertAlign w:val="subscript"/>
        </w:rPr>
      </w:pPr>
      <w:r>
        <w:rPr>
          <w:rFonts w:ascii="Times New Roman" w:eastAsia="Times New Roman" w:hAnsi="Times New Roman"/>
          <w:sz w:val="22"/>
        </w:rPr>
        <w:t>ν</w:t>
      </w:r>
      <w:r>
        <w:rPr>
          <w:rFonts w:ascii="Times New Roman" w:eastAsia="Times New Roman" w:hAnsi="Times New Roman"/>
          <w:sz w:val="28"/>
          <w:vertAlign w:val="subscript"/>
        </w:rPr>
        <w:t>U</w:t>
      </w:r>
    </w:p>
    <w:p w:rsidR="00511B61" w:rsidRDefault="00511B61" w:rsidP="00511B61">
      <w:pPr>
        <w:spacing w:line="164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1142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22"/>
        </w:rPr>
        <w:t>R</w:t>
      </w:r>
      <w:r>
        <w:rPr>
          <w:rFonts w:ascii="Times New Roman" w:eastAsia="Times New Roman" w:hAnsi="Times New Roman"/>
          <w:sz w:val="14"/>
        </w:rPr>
        <w:t>ВХ</w:t>
      </w:r>
    </w:p>
    <w:p w:rsidR="00511B61" w:rsidRDefault="00511B61" w:rsidP="00511B61">
      <w:pPr>
        <w:spacing w:line="129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1062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22"/>
        </w:rPr>
        <w:t>R</w:t>
      </w:r>
      <w:r>
        <w:rPr>
          <w:rFonts w:ascii="Times New Roman" w:eastAsia="Times New Roman" w:hAnsi="Times New Roman"/>
          <w:sz w:val="14"/>
        </w:rPr>
        <w:t>ВЫХ</w:t>
      </w: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0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240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spacing w:line="0" w:lineRule="atLeast"/>
        <w:ind w:left="18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Контрольные вопросы.</w:t>
      </w:r>
    </w:p>
    <w:p w:rsidR="00511B61" w:rsidRDefault="00511B61" w:rsidP="00511B61">
      <w:pPr>
        <w:spacing w:line="252" w:lineRule="exact"/>
        <w:rPr>
          <w:rFonts w:ascii="Times New Roman" w:eastAsia="Times New Roman" w:hAnsi="Times New Roman"/>
        </w:rPr>
      </w:pPr>
    </w:p>
    <w:p w:rsidR="00511B61" w:rsidRDefault="00511B61" w:rsidP="00511B61">
      <w:pPr>
        <w:numPr>
          <w:ilvl w:val="0"/>
          <w:numId w:val="15"/>
        </w:numPr>
        <w:tabs>
          <w:tab w:val="left" w:pos="362"/>
        </w:tabs>
        <w:spacing w:line="0" w:lineRule="atLeast"/>
        <w:ind w:left="362" w:hanging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Расскажите о назначении каждого элемента усилителя.</w:t>
      </w:r>
    </w:p>
    <w:p w:rsidR="00511B61" w:rsidRDefault="00511B61" w:rsidP="00511B61">
      <w:pPr>
        <w:tabs>
          <w:tab w:val="left" w:pos="362"/>
        </w:tabs>
        <w:spacing w:line="0" w:lineRule="atLeast"/>
        <w:ind w:left="362" w:hanging="362"/>
        <w:rPr>
          <w:rFonts w:ascii="Times New Roman" w:eastAsia="Times New Roman" w:hAnsi="Times New Roman"/>
          <w:sz w:val="22"/>
        </w:rPr>
        <w:sectPr w:rsidR="00511B61">
          <w:pgSz w:w="16840" w:h="11900" w:orient="landscape"/>
          <w:pgMar w:top="1440" w:right="1080" w:bottom="478" w:left="1140" w:header="0" w:footer="0" w:gutter="0"/>
          <w:cols w:num="2" w:space="0" w:equalWidth="0">
            <w:col w:w="7598" w:space="720"/>
            <w:col w:w="6302"/>
          </w:cols>
          <w:docGrid w:linePitch="360"/>
        </w:sectPr>
      </w:pPr>
    </w:p>
    <w:p w:rsidR="00511B61" w:rsidRDefault="00511B61" w:rsidP="00511B61">
      <w:pPr>
        <w:spacing w:line="244" w:lineRule="exact"/>
        <w:rPr>
          <w:rFonts w:ascii="Times New Roman" w:eastAsia="Times New Roman" w:hAnsi="Times New Roman"/>
        </w:rPr>
      </w:pPr>
      <w:bookmarkStart w:id="3" w:name="page30"/>
      <w:bookmarkEnd w:id="3"/>
    </w:p>
    <w:p w:rsidR="00511B61" w:rsidRDefault="00511B61" w:rsidP="00511B61">
      <w:pPr>
        <w:numPr>
          <w:ilvl w:val="0"/>
          <w:numId w:val="16"/>
        </w:numPr>
        <w:tabs>
          <w:tab w:val="left" w:pos="720"/>
        </w:tabs>
        <w:spacing w:line="0" w:lineRule="atLeast"/>
        <w:ind w:left="72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Какие характеристики усилителя существуют?</w:t>
      </w:r>
    </w:p>
    <w:p w:rsidR="00511B61" w:rsidRDefault="00511B61" w:rsidP="00511B61">
      <w:pPr>
        <w:spacing w:line="23" w:lineRule="exact"/>
        <w:rPr>
          <w:rFonts w:ascii="Times New Roman" w:eastAsia="Times New Roman" w:hAnsi="Times New Roman"/>
          <w:sz w:val="22"/>
        </w:rPr>
      </w:pPr>
    </w:p>
    <w:p w:rsidR="00511B61" w:rsidRDefault="00511B61" w:rsidP="00511B61">
      <w:pPr>
        <w:numPr>
          <w:ilvl w:val="0"/>
          <w:numId w:val="16"/>
        </w:numPr>
        <w:tabs>
          <w:tab w:val="left" w:pos="720"/>
        </w:tabs>
        <w:spacing w:line="0" w:lineRule="atLeast"/>
        <w:ind w:left="72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Для чего служит отрицательная обратная связь в усилителях?</w:t>
      </w:r>
    </w:p>
    <w:p w:rsidR="00511B61" w:rsidRDefault="00511B61" w:rsidP="00511B61">
      <w:pPr>
        <w:numPr>
          <w:ilvl w:val="0"/>
          <w:numId w:val="16"/>
        </w:numPr>
        <w:tabs>
          <w:tab w:val="left" w:pos="720"/>
        </w:tabs>
        <w:spacing w:line="0" w:lineRule="atLeast"/>
        <w:ind w:left="720" w:right="638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 определить коэффициент усиления многокаскадного усилителя?</w:t>
      </w:r>
    </w:p>
    <w:p w:rsidR="00511B61" w:rsidRDefault="00511B61" w:rsidP="00511B61">
      <w:pPr>
        <w:numPr>
          <w:ilvl w:val="0"/>
          <w:numId w:val="16"/>
        </w:numPr>
        <w:tabs>
          <w:tab w:val="left" w:pos="720"/>
        </w:tabs>
        <w:spacing w:line="249" w:lineRule="auto"/>
        <w:ind w:left="720" w:right="638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 осуществляется связь каскадов в многокаскадном усилителе?</w:t>
      </w:r>
    </w:p>
    <w:p w:rsidR="00511B61" w:rsidRDefault="00511B61" w:rsidP="00511B61">
      <w:pPr>
        <w:spacing w:line="207" w:lineRule="exact"/>
        <w:rPr>
          <w:rFonts w:ascii="Times New Roman" w:eastAsia="Times New Roman" w:hAnsi="Times New Roman"/>
        </w:rPr>
      </w:pPr>
    </w:p>
    <w:p w:rsidR="005C3CE4" w:rsidRDefault="005C3CE4">
      <w:bookmarkStart w:id="4" w:name="_GoBack"/>
      <w:bookmarkEnd w:id="4"/>
    </w:p>
    <w:sectPr w:rsidR="005C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3"/>
    <w:multiLevelType w:val="hybridMultilevel"/>
    <w:tmpl w:val="100F8FC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4"/>
    <w:multiLevelType w:val="hybridMultilevel"/>
    <w:tmpl w:val="6590700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5"/>
    <w:multiLevelType w:val="hybridMultilevel"/>
    <w:tmpl w:val="15014AC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36"/>
    <w:multiLevelType w:val="hybridMultilevel"/>
    <w:tmpl w:val="5F5E7FD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37"/>
    <w:multiLevelType w:val="hybridMultilevel"/>
    <w:tmpl w:val="098A314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38"/>
    <w:multiLevelType w:val="hybridMultilevel"/>
    <w:tmpl w:val="799D024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39"/>
    <w:multiLevelType w:val="hybridMultilevel"/>
    <w:tmpl w:val="06B9476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A"/>
    <w:multiLevelType w:val="hybridMultilevel"/>
    <w:tmpl w:val="42C296B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B"/>
    <w:multiLevelType w:val="hybridMultilevel"/>
    <w:tmpl w:val="168E12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C"/>
    <w:multiLevelType w:val="hybridMultilevel"/>
    <w:tmpl w:val="1EBA5D2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D"/>
    <w:multiLevelType w:val="hybridMultilevel"/>
    <w:tmpl w:val="661E3F1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3E"/>
    <w:multiLevelType w:val="hybridMultilevel"/>
    <w:tmpl w:val="5DC79EA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3F"/>
    <w:multiLevelType w:val="hybridMultilevel"/>
    <w:tmpl w:val="540A471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40"/>
    <w:multiLevelType w:val="hybridMultilevel"/>
    <w:tmpl w:val="7BD3EE7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41"/>
    <w:multiLevelType w:val="hybridMultilevel"/>
    <w:tmpl w:val="51D9C56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42"/>
    <w:multiLevelType w:val="hybridMultilevel"/>
    <w:tmpl w:val="613EFDC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61"/>
    <w:rsid w:val="00511B61"/>
    <w:rsid w:val="005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64B6D-2D0C-4264-B98F-384B1815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B6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2018-12-29T13:29:00Z</dcterms:created>
  <dcterms:modified xsi:type="dcterms:W3CDTF">2018-12-29T13:29:00Z</dcterms:modified>
</cp:coreProperties>
</file>